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470" w:rsidRPr="007C62B0" w:rsidRDefault="004E1470" w:rsidP="004E1470">
      <w:pPr>
        <w:spacing w:line="276" w:lineRule="auto"/>
        <w:jc w:val="center"/>
        <w:rPr>
          <w:b/>
          <w:lang w:val="kk-KZ" w:eastAsia="en-US"/>
        </w:rPr>
      </w:pPr>
      <w:r w:rsidRPr="007C62B0">
        <w:rPr>
          <w:b/>
          <w:lang w:val="kk-KZ" w:eastAsia="en-US"/>
        </w:rPr>
        <w:t>СӨЖ тапсырмасы және әдістемелік нұсқау</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2284"/>
        <w:gridCol w:w="4320"/>
        <w:gridCol w:w="2340"/>
      </w:tblGrid>
      <w:tr w:rsidR="004E1470" w:rsidRPr="006B0588" w:rsidTr="006346AC">
        <w:trPr>
          <w:cantSplit/>
        </w:trPr>
        <w:tc>
          <w:tcPr>
            <w:tcW w:w="524" w:type="dxa"/>
          </w:tcPr>
          <w:p w:rsidR="004E1470" w:rsidRPr="006B0588" w:rsidRDefault="004E1470" w:rsidP="006346AC">
            <w:pPr>
              <w:jc w:val="both"/>
              <w:rPr>
                <w:b/>
              </w:rPr>
            </w:pPr>
            <w:r w:rsidRPr="006B0588">
              <w:rPr>
                <w:b/>
              </w:rPr>
              <w:t>№</w:t>
            </w:r>
          </w:p>
        </w:tc>
        <w:tc>
          <w:tcPr>
            <w:tcW w:w="2284" w:type="dxa"/>
          </w:tcPr>
          <w:p w:rsidR="004E1470" w:rsidRPr="006B0588" w:rsidRDefault="004E1470" w:rsidP="006346AC">
            <w:pPr>
              <w:jc w:val="both"/>
              <w:rPr>
                <w:b/>
              </w:rPr>
            </w:pPr>
            <w:r w:rsidRPr="006B0588">
              <w:rPr>
                <w:b/>
                <w:lang w:val="kk-KZ"/>
              </w:rPr>
              <w:t>Тапсырма тақырыбы</w:t>
            </w:r>
            <w:r w:rsidRPr="006B0588">
              <w:rPr>
                <w:b/>
              </w:rPr>
              <w:t xml:space="preserve"> </w:t>
            </w:r>
          </w:p>
        </w:tc>
        <w:tc>
          <w:tcPr>
            <w:tcW w:w="4320" w:type="dxa"/>
          </w:tcPr>
          <w:p w:rsidR="004E1470" w:rsidRPr="006B0588" w:rsidRDefault="004E1470" w:rsidP="006346AC">
            <w:pPr>
              <w:jc w:val="both"/>
              <w:rPr>
                <w:b/>
                <w:lang w:val="kk-KZ"/>
              </w:rPr>
            </w:pPr>
            <w:r w:rsidRPr="006B0588">
              <w:rPr>
                <w:b/>
                <w:lang w:val="kk-KZ"/>
              </w:rPr>
              <w:t>Тапсырма мазмұны</w:t>
            </w:r>
          </w:p>
        </w:tc>
        <w:tc>
          <w:tcPr>
            <w:tcW w:w="2340" w:type="dxa"/>
          </w:tcPr>
          <w:p w:rsidR="004E1470" w:rsidRPr="006B0588" w:rsidRDefault="004E1470" w:rsidP="006346AC">
            <w:pPr>
              <w:jc w:val="both"/>
              <w:rPr>
                <w:b/>
                <w:lang w:val="kk-KZ"/>
              </w:rPr>
            </w:pPr>
            <w:r w:rsidRPr="006B0588">
              <w:rPr>
                <w:b/>
                <w:lang w:val="kk-KZ"/>
              </w:rPr>
              <w:t>Бақылау түрі</w:t>
            </w:r>
          </w:p>
        </w:tc>
      </w:tr>
      <w:tr w:rsidR="004E1470" w:rsidRPr="0059414D" w:rsidTr="006346AC">
        <w:trPr>
          <w:cantSplit/>
        </w:trPr>
        <w:tc>
          <w:tcPr>
            <w:tcW w:w="524" w:type="dxa"/>
          </w:tcPr>
          <w:p w:rsidR="004E1470" w:rsidRPr="006B0588" w:rsidRDefault="004E1470" w:rsidP="006346AC">
            <w:pPr>
              <w:jc w:val="both"/>
              <w:rPr>
                <w:b/>
                <w:lang w:val="kk-KZ"/>
              </w:rPr>
            </w:pPr>
            <w:r w:rsidRPr="006B0588">
              <w:rPr>
                <w:b/>
                <w:lang w:val="kk-KZ"/>
              </w:rPr>
              <w:t>1</w:t>
            </w:r>
          </w:p>
        </w:tc>
        <w:tc>
          <w:tcPr>
            <w:tcW w:w="2284" w:type="dxa"/>
          </w:tcPr>
          <w:p w:rsidR="004E1470" w:rsidRDefault="004E1470" w:rsidP="006346AC">
            <w:pPr>
              <w:jc w:val="both"/>
              <w:rPr>
                <w:lang w:val="kk-KZ"/>
              </w:rPr>
            </w:pPr>
            <w:r w:rsidRPr="005D2009">
              <w:rPr>
                <w:lang w:val="kk-KZ"/>
              </w:rPr>
              <w:t>Саясат пен коммуникацияның байланысын, жалпылық және  ерекшелік сипаттарын атаңыз. Саясат</w:t>
            </w:r>
            <w:r>
              <w:rPr>
                <w:lang w:val="kk-KZ"/>
              </w:rPr>
              <w:t>тың</w:t>
            </w:r>
            <w:r w:rsidRPr="005D2009">
              <w:rPr>
                <w:lang w:val="kk-KZ"/>
              </w:rPr>
              <w:t xml:space="preserve"> коммуникациямен байланысын түсіндіріңіз.</w:t>
            </w:r>
          </w:p>
        </w:tc>
        <w:tc>
          <w:tcPr>
            <w:tcW w:w="4320" w:type="dxa"/>
          </w:tcPr>
          <w:p w:rsidR="004E1470" w:rsidRPr="00192A34" w:rsidRDefault="004E1470" w:rsidP="006346AC">
            <w:pPr>
              <w:jc w:val="both"/>
              <w:rPr>
                <w:lang w:val="kk-KZ"/>
              </w:rPr>
            </w:pPr>
            <w:r w:rsidRPr="005D2009">
              <w:rPr>
                <w:lang w:val="kk-KZ"/>
              </w:rPr>
              <w:t xml:space="preserve">Саясат пен коммуникацияның байланысы. </w:t>
            </w:r>
            <w:r>
              <w:rPr>
                <w:lang w:val="kk-KZ"/>
              </w:rPr>
              <w:t>Ж</w:t>
            </w:r>
            <w:r w:rsidRPr="005D2009">
              <w:rPr>
                <w:lang w:val="kk-KZ"/>
              </w:rPr>
              <w:t xml:space="preserve">алпылық және  ерекшелік сипаттары. </w:t>
            </w:r>
          </w:p>
        </w:tc>
        <w:tc>
          <w:tcPr>
            <w:tcW w:w="2340" w:type="dxa"/>
          </w:tcPr>
          <w:p w:rsidR="004E1470" w:rsidRPr="0059414D"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2</w:t>
            </w:r>
          </w:p>
        </w:tc>
        <w:tc>
          <w:tcPr>
            <w:tcW w:w="2284" w:type="dxa"/>
          </w:tcPr>
          <w:p w:rsidR="004E1470" w:rsidRDefault="004E1470" w:rsidP="006346AC">
            <w:pPr>
              <w:jc w:val="both"/>
              <w:rPr>
                <w:lang w:val="kk-KZ"/>
              </w:rPr>
            </w:pPr>
            <w:r w:rsidRPr="005D2009">
              <w:rPr>
                <w:lang w:val="kk-KZ"/>
              </w:rPr>
              <w:t>Саяси коммуникация жөнінде зерттеу жүргізген Батыс ғалымдарының зерттеулерін айтып беріңіз.</w:t>
            </w:r>
          </w:p>
        </w:tc>
        <w:tc>
          <w:tcPr>
            <w:tcW w:w="4320" w:type="dxa"/>
          </w:tcPr>
          <w:p w:rsidR="004E1470" w:rsidRPr="007B71D3" w:rsidRDefault="004E1470" w:rsidP="006346AC">
            <w:pPr>
              <w:jc w:val="both"/>
              <w:rPr>
                <w:lang w:val="kk-KZ"/>
              </w:rPr>
            </w:pPr>
            <w:r w:rsidRPr="005D2009">
              <w:rPr>
                <w:lang w:val="kk-KZ"/>
              </w:rPr>
              <w:t xml:space="preserve">Батыс ғалымдарының саяси коммуникация жөніндегі  еңбектеріне шолу </w:t>
            </w:r>
          </w:p>
        </w:tc>
        <w:tc>
          <w:tcPr>
            <w:tcW w:w="2340" w:type="dxa"/>
          </w:tcPr>
          <w:p w:rsidR="004E1470" w:rsidRDefault="004E1470" w:rsidP="006346AC">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3</w:t>
            </w:r>
          </w:p>
        </w:tc>
        <w:tc>
          <w:tcPr>
            <w:tcW w:w="2284" w:type="dxa"/>
          </w:tcPr>
          <w:p w:rsidR="004E1470" w:rsidRDefault="004E1470" w:rsidP="006346AC">
            <w:pPr>
              <w:jc w:val="both"/>
              <w:rPr>
                <w:lang w:val="kk-KZ"/>
              </w:rPr>
            </w:pPr>
            <w:r w:rsidRPr="005D2009">
              <w:rPr>
                <w:lang w:val="kk-KZ"/>
              </w:rPr>
              <w:t xml:space="preserve">Саяси коммуникацияның формаларын атаңыз. Қазақстандағы саяси ұйымдар, бірлестіктер, институттар </w:t>
            </w:r>
            <w:r>
              <w:rPr>
                <w:lang w:val="kk-KZ"/>
              </w:rPr>
              <w:t>ды сипаттаңыз.</w:t>
            </w:r>
          </w:p>
        </w:tc>
        <w:tc>
          <w:tcPr>
            <w:tcW w:w="4320" w:type="dxa"/>
          </w:tcPr>
          <w:p w:rsidR="004E1470" w:rsidRPr="005B6E20" w:rsidRDefault="004E1470" w:rsidP="006346AC">
            <w:pPr>
              <w:jc w:val="both"/>
              <w:rPr>
                <w:lang w:val="kk-KZ"/>
              </w:rPr>
            </w:pPr>
            <w:r w:rsidRPr="005D2009">
              <w:rPr>
                <w:lang w:val="kk-KZ"/>
              </w:rPr>
              <w:t>Саяси коммуникацияның белгілі формалары: ресми емес байланыстар, қоғамдық-саяси ұйымдар,  бірлестіктер мен институттар, басылымдық және электронды коммуникация құралдары</w:t>
            </w:r>
            <w:r>
              <w:rPr>
                <w:lang w:val="kk-KZ"/>
              </w:rPr>
              <w:t>.</w:t>
            </w:r>
          </w:p>
        </w:tc>
        <w:tc>
          <w:tcPr>
            <w:tcW w:w="2340" w:type="dxa"/>
          </w:tcPr>
          <w:p w:rsidR="004E1470" w:rsidRDefault="004E1470" w:rsidP="006346AC">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4</w:t>
            </w:r>
          </w:p>
        </w:tc>
        <w:tc>
          <w:tcPr>
            <w:tcW w:w="2284" w:type="dxa"/>
          </w:tcPr>
          <w:p w:rsidR="004E1470" w:rsidRDefault="004E1470" w:rsidP="006346AC">
            <w:pPr>
              <w:jc w:val="both"/>
              <w:rPr>
                <w:lang w:val="kk-KZ"/>
              </w:rPr>
            </w:pPr>
            <w:r w:rsidRPr="005D2009">
              <w:rPr>
                <w:lang w:val="kk-KZ"/>
              </w:rPr>
              <w:t>Көпшілік ақпараттық процесс пен коммуникация формалары - әлеуметтік топтардың жиылысына Қазақстандағы саяси жағдай бойынша мысал келтіру</w:t>
            </w:r>
          </w:p>
        </w:tc>
        <w:tc>
          <w:tcPr>
            <w:tcW w:w="4320" w:type="dxa"/>
          </w:tcPr>
          <w:p w:rsidR="004E1470" w:rsidRPr="00CB3599" w:rsidRDefault="004E1470" w:rsidP="006346AC">
            <w:pPr>
              <w:tabs>
                <w:tab w:val="left" w:pos="4337"/>
              </w:tabs>
              <w:jc w:val="both"/>
              <w:rPr>
                <w:lang w:val="kk-KZ"/>
              </w:rPr>
            </w:pPr>
            <w:r w:rsidRPr="005D2009">
              <w:rPr>
                <w:lang w:val="kk-KZ"/>
              </w:rPr>
              <w:t>Көпшілік ақпараттық процесс пен коммуникация форамалары: әлеуметтік топтардың жиылысы</w:t>
            </w:r>
            <w:r>
              <w:rPr>
                <w:lang w:val="kk-KZ"/>
              </w:rPr>
              <w:t>.</w:t>
            </w:r>
          </w:p>
        </w:tc>
        <w:tc>
          <w:tcPr>
            <w:tcW w:w="2340" w:type="dxa"/>
          </w:tcPr>
          <w:p w:rsidR="004E1470"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5</w:t>
            </w:r>
          </w:p>
        </w:tc>
        <w:tc>
          <w:tcPr>
            <w:tcW w:w="2284" w:type="dxa"/>
          </w:tcPr>
          <w:p w:rsidR="004E1470" w:rsidRDefault="004E1470" w:rsidP="006346AC">
            <w:pPr>
              <w:jc w:val="both"/>
              <w:rPr>
                <w:lang w:val="kk-KZ"/>
              </w:rPr>
            </w:pPr>
            <w:r w:rsidRPr="005D2009">
              <w:rPr>
                <w:lang w:val="kk-KZ"/>
              </w:rPr>
              <w:t>Саяси хиппингтің біздің еліміздегі көріністері</w:t>
            </w:r>
            <w:r>
              <w:rPr>
                <w:lang w:val="kk-KZ"/>
              </w:rPr>
              <w:t>не шолу. Кейстер әзірлеу.</w:t>
            </w:r>
          </w:p>
        </w:tc>
        <w:tc>
          <w:tcPr>
            <w:tcW w:w="4320" w:type="dxa"/>
          </w:tcPr>
          <w:p w:rsidR="004E1470" w:rsidRDefault="004E1470" w:rsidP="006346AC">
            <w:pPr>
              <w:jc w:val="both"/>
              <w:rPr>
                <w:lang w:val="kk-KZ"/>
              </w:rPr>
            </w:pPr>
            <w:r w:rsidRPr="005D2009">
              <w:rPr>
                <w:lang w:val="kk-KZ"/>
              </w:rPr>
              <w:t>Саяси хиппинг –  ұлттық символикалардың манипуляциясы, қасиетті символдар мен орындарды саяси миссиясына  пайдалану, террорлық актілер, саяси өлімдер</w:t>
            </w:r>
            <w:r>
              <w:rPr>
                <w:lang w:val="kk-KZ"/>
              </w:rPr>
              <w:t>.</w:t>
            </w:r>
          </w:p>
          <w:p w:rsidR="004E1470" w:rsidRPr="000A6A95" w:rsidRDefault="004E1470" w:rsidP="006346AC">
            <w:pPr>
              <w:jc w:val="both"/>
              <w:rPr>
                <w:lang w:val="kk-KZ"/>
              </w:rPr>
            </w:pPr>
          </w:p>
        </w:tc>
        <w:tc>
          <w:tcPr>
            <w:tcW w:w="2340" w:type="dxa"/>
          </w:tcPr>
          <w:p w:rsidR="004E1470"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6</w:t>
            </w:r>
          </w:p>
        </w:tc>
        <w:tc>
          <w:tcPr>
            <w:tcW w:w="2284" w:type="dxa"/>
          </w:tcPr>
          <w:p w:rsidR="004E1470" w:rsidRDefault="004E1470" w:rsidP="006346AC">
            <w:pPr>
              <w:jc w:val="both"/>
              <w:rPr>
                <w:lang w:val="kk-KZ"/>
              </w:rPr>
            </w:pPr>
            <w:r>
              <w:rPr>
                <w:lang w:val="kk-KZ"/>
              </w:rPr>
              <w:t xml:space="preserve"> «</w:t>
            </w:r>
            <w:r w:rsidRPr="005D2009">
              <w:rPr>
                <w:lang w:val="kk-KZ"/>
              </w:rPr>
              <w:t>Қазақстандық БАҚ пен массалық аудиториямен байланысы</w:t>
            </w:r>
            <w:r>
              <w:rPr>
                <w:lang w:val="kk-KZ"/>
              </w:rPr>
              <w:t>»  тақырыбына эссе әзірлеу.</w:t>
            </w:r>
          </w:p>
        </w:tc>
        <w:tc>
          <w:tcPr>
            <w:tcW w:w="4320" w:type="dxa"/>
          </w:tcPr>
          <w:p w:rsidR="004E1470" w:rsidRPr="00CB3599" w:rsidRDefault="004E1470" w:rsidP="006346AC">
            <w:pPr>
              <w:jc w:val="both"/>
              <w:rPr>
                <w:lang w:val="kk-KZ"/>
              </w:rPr>
            </w:pPr>
            <w:r w:rsidRPr="005D2009">
              <w:rPr>
                <w:lang w:val="kk-KZ"/>
              </w:rPr>
              <w:t>Г.Лассауэлдің саяси коммуникация қызметін жіктеуі.</w:t>
            </w:r>
            <w:r>
              <w:rPr>
                <w:lang w:val="kk-KZ"/>
              </w:rPr>
              <w:t xml:space="preserve"> Б</w:t>
            </w:r>
            <w:r w:rsidRPr="005D2009">
              <w:rPr>
                <w:lang w:val="kk-KZ"/>
              </w:rPr>
              <w:t xml:space="preserve">АҚ пен массалық аудиторияның байланысындағы саяси коммуникацияның функцияларын анықтау. </w:t>
            </w:r>
          </w:p>
        </w:tc>
        <w:tc>
          <w:tcPr>
            <w:tcW w:w="2340" w:type="dxa"/>
          </w:tcPr>
          <w:p w:rsidR="004E1470"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lastRenderedPageBreak/>
              <w:t>7</w:t>
            </w:r>
          </w:p>
        </w:tc>
        <w:tc>
          <w:tcPr>
            <w:tcW w:w="2284" w:type="dxa"/>
          </w:tcPr>
          <w:p w:rsidR="004E1470" w:rsidRDefault="004E1470" w:rsidP="006346AC">
            <w:pPr>
              <w:jc w:val="both"/>
              <w:rPr>
                <w:lang w:val="kk-KZ"/>
              </w:rPr>
            </w:pPr>
            <w:r>
              <w:rPr>
                <w:lang w:val="kk-KZ"/>
              </w:rPr>
              <w:t>Қазақстандық БАҚ және саяси коммуникация тақырыбна кейстер әзірлеу.</w:t>
            </w:r>
          </w:p>
        </w:tc>
        <w:tc>
          <w:tcPr>
            <w:tcW w:w="4320" w:type="dxa"/>
          </w:tcPr>
          <w:p w:rsidR="004E1470" w:rsidRPr="002634A7" w:rsidRDefault="004E1470" w:rsidP="006346AC">
            <w:pPr>
              <w:jc w:val="both"/>
              <w:rPr>
                <w:lang w:val="kk-KZ"/>
              </w:rPr>
            </w:pPr>
            <w:r w:rsidRPr="005D2009">
              <w:rPr>
                <w:lang w:val="kk-KZ"/>
              </w:rPr>
              <w:t xml:space="preserve">Г.Лассауэлдің саяси коммуникация қызметін жіктеуі: ақпараттық, корреляционды, континутивті, көңіл көтерушілік, мобилдік, функционалдық. </w:t>
            </w:r>
          </w:p>
        </w:tc>
        <w:tc>
          <w:tcPr>
            <w:tcW w:w="2340" w:type="dxa"/>
          </w:tcPr>
          <w:p w:rsidR="004E1470"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8</w:t>
            </w:r>
          </w:p>
        </w:tc>
        <w:tc>
          <w:tcPr>
            <w:tcW w:w="2284" w:type="dxa"/>
          </w:tcPr>
          <w:p w:rsidR="004E1470" w:rsidRDefault="004E1470" w:rsidP="006346AC">
            <w:pPr>
              <w:jc w:val="both"/>
              <w:rPr>
                <w:lang w:val="kk-KZ"/>
              </w:rPr>
            </w:pPr>
            <w:r>
              <w:rPr>
                <w:lang w:val="kk-KZ"/>
              </w:rPr>
              <w:t>«</w:t>
            </w:r>
            <w:r w:rsidRPr="005D2009">
              <w:rPr>
                <w:lang w:val="kk-KZ"/>
              </w:rPr>
              <w:t>Саяси коммуникация проблемалары</w:t>
            </w:r>
            <w:r>
              <w:rPr>
                <w:lang w:val="kk-KZ"/>
              </w:rPr>
              <w:t>: ұлттық және жаһандық аспектілері»</w:t>
            </w:r>
            <w:r w:rsidRPr="005D2009">
              <w:rPr>
                <w:lang w:val="kk-KZ"/>
              </w:rPr>
              <w:t xml:space="preserve"> </w:t>
            </w:r>
            <w:r>
              <w:rPr>
                <w:lang w:val="kk-KZ"/>
              </w:rPr>
              <w:t>тақырыбына жоба әзірлеу.</w:t>
            </w:r>
          </w:p>
        </w:tc>
        <w:tc>
          <w:tcPr>
            <w:tcW w:w="4320" w:type="dxa"/>
          </w:tcPr>
          <w:p w:rsidR="004E1470" w:rsidRPr="00FC3EE2" w:rsidRDefault="004E1470" w:rsidP="006346AC">
            <w:pPr>
              <w:jc w:val="both"/>
              <w:rPr>
                <w:lang w:val="kk-KZ"/>
              </w:rPr>
            </w:pPr>
            <w:r w:rsidRPr="005D2009">
              <w:rPr>
                <w:lang w:val="kk-KZ"/>
              </w:rPr>
              <w:t>Саяси коммуникация проблемаларын зерттеудегі Франкфурт мектебінің  ролі. Осы мектеп ғалымдарының саяси коммуникацияның әлеуметтік және саяси тәртіпті қолдаудағы маңызын, ролін атап көрсетуі.</w:t>
            </w:r>
          </w:p>
        </w:tc>
        <w:tc>
          <w:tcPr>
            <w:tcW w:w="2340" w:type="dxa"/>
          </w:tcPr>
          <w:p w:rsidR="004E1470" w:rsidRDefault="004E1470" w:rsidP="006346AC">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9</w:t>
            </w:r>
          </w:p>
        </w:tc>
        <w:tc>
          <w:tcPr>
            <w:tcW w:w="2284" w:type="dxa"/>
          </w:tcPr>
          <w:p w:rsidR="004E1470" w:rsidRDefault="004E1470" w:rsidP="006346AC">
            <w:pPr>
              <w:jc w:val="both"/>
              <w:rPr>
                <w:lang w:val="kk-KZ"/>
              </w:rPr>
            </w:pPr>
            <w:r w:rsidRPr="005D2009">
              <w:rPr>
                <w:lang w:val="kk-KZ"/>
              </w:rPr>
              <w:t xml:space="preserve">Батыс және Шығыс елдеріндегі қоғамдық ғылымдардағы массалық коммуникация теориясының дамуына </w:t>
            </w:r>
            <w:r>
              <w:rPr>
                <w:lang w:val="kk-KZ"/>
              </w:rPr>
              <w:t>шолу, сарапатулар әзірлеу.</w:t>
            </w:r>
          </w:p>
        </w:tc>
        <w:tc>
          <w:tcPr>
            <w:tcW w:w="4320" w:type="dxa"/>
          </w:tcPr>
          <w:p w:rsidR="004E1470" w:rsidRPr="005D2009" w:rsidRDefault="004E1470" w:rsidP="006346AC">
            <w:pPr>
              <w:jc w:val="both"/>
              <w:rPr>
                <w:lang w:val="kk-KZ"/>
              </w:rPr>
            </w:pPr>
            <w:r w:rsidRPr="005D2009">
              <w:rPr>
                <w:lang w:val="kk-KZ"/>
              </w:rPr>
              <w:t>Батыс және Шығыс елдеріндегі қоғамдық ғылымдардағы – социология, политология, философия - массалық коммуникация теориясының дамуы.</w:t>
            </w:r>
          </w:p>
          <w:p w:rsidR="004E1470" w:rsidRPr="00DE0E54" w:rsidRDefault="004E1470" w:rsidP="006346AC">
            <w:pPr>
              <w:jc w:val="both"/>
              <w:rPr>
                <w:lang w:val="kk-KZ"/>
              </w:rPr>
            </w:pPr>
          </w:p>
        </w:tc>
        <w:tc>
          <w:tcPr>
            <w:tcW w:w="2340" w:type="dxa"/>
          </w:tcPr>
          <w:p w:rsidR="004E1470"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10</w:t>
            </w:r>
          </w:p>
        </w:tc>
        <w:tc>
          <w:tcPr>
            <w:tcW w:w="2284" w:type="dxa"/>
          </w:tcPr>
          <w:p w:rsidR="004E1470" w:rsidRDefault="004E1470" w:rsidP="006346AC">
            <w:pPr>
              <w:jc w:val="both"/>
              <w:rPr>
                <w:lang w:val="kk-KZ"/>
              </w:rPr>
            </w:pPr>
            <w:r w:rsidRPr="005D2009">
              <w:rPr>
                <w:lang w:val="kk-KZ"/>
              </w:rPr>
              <w:t>Саяси коммуникацияның теориялық моделдері</w:t>
            </w:r>
            <w:r>
              <w:rPr>
                <w:lang w:val="kk-KZ"/>
              </w:rPr>
              <w:t xml:space="preserve"> тақырыбына кейстер әзірлеу.</w:t>
            </w:r>
          </w:p>
        </w:tc>
        <w:tc>
          <w:tcPr>
            <w:tcW w:w="4320" w:type="dxa"/>
          </w:tcPr>
          <w:p w:rsidR="004E1470" w:rsidRPr="005D2009" w:rsidRDefault="004E1470" w:rsidP="006346AC">
            <w:pPr>
              <w:jc w:val="both"/>
              <w:rPr>
                <w:lang w:val="kk-KZ"/>
              </w:rPr>
            </w:pPr>
            <w:r w:rsidRPr="005D2009">
              <w:rPr>
                <w:lang w:val="kk-KZ"/>
              </w:rPr>
              <w:t>Саяси коммуникацияның теориялық моделдерінің құрылымы. Осы моделдердің қоғамды массовизациялау мен  топастануы құралы ретінде және  ағартушылық, гуманизмдік сипатта пайдаланылуы.</w:t>
            </w:r>
          </w:p>
          <w:p w:rsidR="004E1470" w:rsidRPr="00DE0E54" w:rsidRDefault="004E1470" w:rsidP="006346AC">
            <w:pPr>
              <w:jc w:val="both"/>
              <w:rPr>
                <w:lang w:val="kk-KZ"/>
              </w:rPr>
            </w:pPr>
          </w:p>
        </w:tc>
        <w:tc>
          <w:tcPr>
            <w:tcW w:w="2340" w:type="dxa"/>
          </w:tcPr>
          <w:p w:rsidR="004E1470"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11</w:t>
            </w:r>
          </w:p>
        </w:tc>
        <w:tc>
          <w:tcPr>
            <w:tcW w:w="2284" w:type="dxa"/>
          </w:tcPr>
          <w:p w:rsidR="004E1470" w:rsidRDefault="004E1470" w:rsidP="006346AC">
            <w:pPr>
              <w:jc w:val="both"/>
              <w:rPr>
                <w:lang w:val="kk-KZ"/>
              </w:rPr>
            </w:pPr>
            <w:r w:rsidRPr="005D2009">
              <w:rPr>
                <w:lang w:val="kk-KZ"/>
              </w:rPr>
              <w:t xml:space="preserve">Саяси коммуникацияның </w:t>
            </w:r>
            <w:r>
              <w:rPr>
                <w:lang w:val="kk-KZ"/>
              </w:rPr>
              <w:t>моделдерін с</w:t>
            </w:r>
            <w:r w:rsidRPr="005D2009">
              <w:rPr>
                <w:lang w:val="kk-KZ"/>
              </w:rPr>
              <w:t>ипаттыз.</w:t>
            </w:r>
          </w:p>
        </w:tc>
        <w:tc>
          <w:tcPr>
            <w:tcW w:w="4320" w:type="dxa"/>
          </w:tcPr>
          <w:p w:rsidR="004E1470" w:rsidRPr="006E0ACA" w:rsidRDefault="004E1470" w:rsidP="006346AC">
            <w:pPr>
              <w:jc w:val="both"/>
              <w:rPr>
                <w:lang w:val="kk-KZ"/>
              </w:rPr>
            </w:pPr>
            <w:r w:rsidRPr="005D2009">
              <w:rPr>
                <w:lang w:val="kk-KZ"/>
              </w:rPr>
              <w:t xml:space="preserve">Саяси коммуникацияның жинақталған дәстрлі үш моделі: семиотикалық, архетипикалық және мифологиялық. </w:t>
            </w:r>
          </w:p>
          <w:p w:rsidR="004E1470" w:rsidRPr="00C80A04" w:rsidRDefault="004E1470" w:rsidP="006346AC">
            <w:pPr>
              <w:jc w:val="both"/>
            </w:pPr>
            <w:r>
              <w:rPr>
                <w:lang w:val="kk-KZ"/>
              </w:rPr>
              <w:t xml:space="preserve">зерттеулерге сараптау. </w:t>
            </w:r>
          </w:p>
        </w:tc>
        <w:tc>
          <w:tcPr>
            <w:tcW w:w="2340" w:type="dxa"/>
          </w:tcPr>
          <w:p w:rsidR="004E1470"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382D8D" w:rsidRDefault="004E1470" w:rsidP="006346AC">
            <w:pPr>
              <w:jc w:val="both"/>
              <w:rPr>
                <w:b/>
                <w:lang w:val="kk-KZ"/>
              </w:rPr>
            </w:pPr>
            <w:r w:rsidRPr="00382D8D">
              <w:rPr>
                <w:b/>
                <w:lang w:val="kk-KZ"/>
              </w:rPr>
              <w:t>12</w:t>
            </w:r>
          </w:p>
        </w:tc>
        <w:tc>
          <w:tcPr>
            <w:tcW w:w="2284" w:type="dxa"/>
          </w:tcPr>
          <w:p w:rsidR="004E1470" w:rsidRDefault="004E1470" w:rsidP="006346AC">
            <w:pPr>
              <w:jc w:val="both"/>
              <w:rPr>
                <w:lang w:val="kk-KZ"/>
              </w:rPr>
            </w:pPr>
            <w:r w:rsidRPr="00382D8D">
              <w:rPr>
                <w:lang w:val="kk-KZ"/>
              </w:rPr>
              <w:t>Хабарламардық саяси мазмұны және саяси символ тақырыбына кейстер әзірлеу.</w:t>
            </w:r>
          </w:p>
        </w:tc>
        <w:tc>
          <w:tcPr>
            <w:tcW w:w="4320" w:type="dxa"/>
          </w:tcPr>
          <w:p w:rsidR="004E1470" w:rsidRPr="00382D8D" w:rsidRDefault="004E1470" w:rsidP="006346AC">
            <w:pPr>
              <w:pStyle w:val="a3"/>
            </w:pPr>
            <w:r w:rsidRPr="00871164">
              <w:rPr>
                <w:lang w:val="kk-KZ"/>
              </w:rPr>
              <w:t xml:space="preserve">Хабарламалардағы мазмұн бірлігі:  саяси құндылықтар; әлемдік масштабтағы саясатты сараптаудағы “символдық белгілер”; саяси құндылықтарды жүзеге асырудағы тәсілдердің сипаты; құндылықтарға негізделген көңіл білдіру дәрежесі.   </w:t>
            </w:r>
            <w:r w:rsidRPr="00382D8D">
              <w:t>«</w:t>
            </w:r>
            <w:proofErr w:type="gramStart"/>
            <w:r w:rsidRPr="00382D8D">
              <w:t xml:space="preserve">Символ» </w:t>
            </w:r>
            <w:proofErr w:type="spellStart"/>
            <w:r w:rsidRPr="00382D8D">
              <w:t>ж</w:t>
            </w:r>
            <w:proofErr w:type="gramEnd"/>
            <w:r w:rsidRPr="00382D8D">
              <w:t>әне</w:t>
            </w:r>
            <w:proofErr w:type="spellEnd"/>
            <w:r w:rsidRPr="00382D8D">
              <w:t xml:space="preserve"> «</w:t>
            </w:r>
            <w:proofErr w:type="spellStart"/>
            <w:r w:rsidRPr="00382D8D">
              <w:t>саяси</w:t>
            </w:r>
            <w:proofErr w:type="spellEnd"/>
            <w:r w:rsidRPr="00382D8D">
              <w:t xml:space="preserve"> символ» </w:t>
            </w:r>
            <w:proofErr w:type="spellStart"/>
            <w:r w:rsidRPr="00382D8D">
              <w:t>өлшем</w:t>
            </w:r>
            <w:proofErr w:type="spellEnd"/>
            <w:r w:rsidRPr="00382D8D">
              <w:t xml:space="preserve"> </w:t>
            </w:r>
            <w:proofErr w:type="spellStart"/>
            <w:r w:rsidRPr="00382D8D">
              <w:t>бірлігі</w:t>
            </w:r>
            <w:proofErr w:type="spellEnd"/>
            <w:r w:rsidRPr="00382D8D">
              <w:t>.</w:t>
            </w:r>
          </w:p>
          <w:p w:rsidR="004E1470" w:rsidRPr="00382D8D" w:rsidRDefault="004E1470" w:rsidP="006346AC">
            <w:pPr>
              <w:jc w:val="both"/>
              <w:rPr>
                <w:lang w:val="kk-KZ"/>
              </w:rPr>
            </w:pPr>
          </w:p>
        </w:tc>
        <w:tc>
          <w:tcPr>
            <w:tcW w:w="2340" w:type="dxa"/>
          </w:tcPr>
          <w:p w:rsidR="004E1470"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13</w:t>
            </w:r>
          </w:p>
        </w:tc>
        <w:tc>
          <w:tcPr>
            <w:tcW w:w="2284" w:type="dxa"/>
          </w:tcPr>
          <w:p w:rsidR="004E1470" w:rsidRDefault="004E1470" w:rsidP="006346AC">
            <w:pPr>
              <w:jc w:val="both"/>
              <w:rPr>
                <w:lang w:val="kk-KZ"/>
              </w:rPr>
            </w:pPr>
            <w:r>
              <w:rPr>
                <w:lang w:val="kk-KZ"/>
              </w:rPr>
              <w:t>Психологиялық ойындар мен рөлдер дайындау.</w:t>
            </w:r>
          </w:p>
        </w:tc>
        <w:tc>
          <w:tcPr>
            <w:tcW w:w="4320" w:type="dxa"/>
          </w:tcPr>
          <w:p w:rsidR="004E1470" w:rsidRPr="00004145" w:rsidRDefault="004E1470" w:rsidP="006346AC">
            <w:pPr>
              <w:jc w:val="both"/>
              <w:rPr>
                <w:lang w:val="kk-KZ"/>
              </w:rPr>
            </w:pPr>
            <w:r w:rsidRPr="005D2009">
              <w:rPr>
                <w:lang w:val="kk-KZ"/>
              </w:rPr>
              <w:t>Р.Барттың либералды мифтің риторикалық формаларын ұсынуы. Олар:   егу, тарихтан өшіріп тастау, ұқсастық, тавтология</w:t>
            </w:r>
            <w:r>
              <w:rPr>
                <w:lang w:val="kk-KZ"/>
              </w:rPr>
              <w:t>,</w:t>
            </w:r>
            <w:r w:rsidRPr="005D2009">
              <w:rPr>
                <w:lang w:val="kk-KZ"/>
              </w:rPr>
              <w:t xml:space="preserve"> нинизм, сапаның квантификациясы, констатация.</w:t>
            </w:r>
          </w:p>
        </w:tc>
        <w:tc>
          <w:tcPr>
            <w:tcW w:w="2340" w:type="dxa"/>
          </w:tcPr>
          <w:p w:rsidR="004E1470"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lastRenderedPageBreak/>
              <w:t>14</w:t>
            </w:r>
          </w:p>
        </w:tc>
        <w:tc>
          <w:tcPr>
            <w:tcW w:w="2284" w:type="dxa"/>
          </w:tcPr>
          <w:p w:rsidR="004E1470" w:rsidRDefault="004E1470" w:rsidP="006346AC">
            <w:pPr>
              <w:jc w:val="both"/>
              <w:rPr>
                <w:lang w:val="kk-KZ"/>
              </w:rPr>
            </w:pPr>
            <w:r>
              <w:rPr>
                <w:lang w:val="kk-KZ"/>
              </w:rPr>
              <w:t>«Саяси коммуникация және мифология, символика» тақырыбна эссе дайындау.</w:t>
            </w:r>
          </w:p>
        </w:tc>
        <w:tc>
          <w:tcPr>
            <w:tcW w:w="4320" w:type="dxa"/>
          </w:tcPr>
          <w:p w:rsidR="004E1470" w:rsidRPr="00004145" w:rsidRDefault="004E1470" w:rsidP="006346AC">
            <w:pPr>
              <w:jc w:val="both"/>
              <w:rPr>
                <w:lang w:val="kk-KZ"/>
              </w:rPr>
            </w:pPr>
            <w:proofErr w:type="spellStart"/>
            <w:r w:rsidRPr="005D2009">
              <w:t>Саяси</w:t>
            </w:r>
            <w:proofErr w:type="spellEnd"/>
            <w:r w:rsidRPr="005D2009">
              <w:t xml:space="preserve"> коммуникация символика </w:t>
            </w:r>
            <w:proofErr w:type="spellStart"/>
            <w:r w:rsidRPr="005D2009">
              <w:t>және</w:t>
            </w:r>
            <w:proofErr w:type="spellEnd"/>
            <w:r w:rsidRPr="005D2009">
              <w:t xml:space="preserve"> мифология </w:t>
            </w:r>
            <w:proofErr w:type="spellStart"/>
            <w:r w:rsidRPr="005D2009">
              <w:t>теориясы</w:t>
            </w:r>
            <w:proofErr w:type="spellEnd"/>
            <w:r w:rsidRPr="005D2009">
              <w:rPr>
                <w:lang w:val="ru-MO"/>
              </w:rPr>
              <w:t>. К</w:t>
            </w:r>
            <w:proofErr w:type="spellStart"/>
            <w:r w:rsidRPr="005D2009">
              <w:t>өпшілік</w:t>
            </w:r>
            <w:proofErr w:type="spellEnd"/>
            <w:r w:rsidRPr="005D2009">
              <w:t xml:space="preserve"> </w:t>
            </w:r>
            <w:proofErr w:type="spellStart"/>
            <w:r w:rsidRPr="005D2009">
              <w:t>ақпаратты</w:t>
            </w:r>
            <w:proofErr w:type="spellEnd"/>
            <w:r w:rsidRPr="005D2009">
              <w:t xml:space="preserve"> </w:t>
            </w:r>
            <w:proofErr w:type="spellStart"/>
            <w:r w:rsidRPr="005D2009">
              <w:t>тұтынушы</w:t>
            </w:r>
            <w:proofErr w:type="spellEnd"/>
            <w:r w:rsidRPr="005D2009">
              <w:t xml:space="preserve"> </w:t>
            </w:r>
            <w:proofErr w:type="spellStart"/>
            <w:r w:rsidRPr="005D2009">
              <w:t>оқырман</w:t>
            </w:r>
            <w:proofErr w:type="spellEnd"/>
            <w:r w:rsidRPr="005D2009">
              <w:t xml:space="preserve"> мен </w:t>
            </w:r>
            <w:proofErr w:type="spellStart"/>
            <w:r w:rsidRPr="005D2009">
              <w:t>көрермендердің</w:t>
            </w:r>
            <w:proofErr w:type="spellEnd"/>
            <w:r w:rsidRPr="005D2009">
              <w:t xml:space="preserve"> </w:t>
            </w:r>
            <w:proofErr w:type="spellStart"/>
            <w:r w:rsidRPr="005D2009">
              <w:t>саяси</w:t>
            </w:r>
            <w:proofErr w:type="spellEnd"/>
            <w:r w:rsidRPr="005D2009">
              <w:t xml:space="preserve"> </w:t>
            </w:r>
            <w:proofErr w:type="spellStart"/>
            <w:r w:rsidRPr="005D2009">
              <w:t>көзқарастарына</w:t>
            </w:r>
            <w:proofErr w:type="spellEnd"/>
            <w:r w:rsidRPr="005D2009">
              <w:t xml:space="preserve">, </w:t>
            </w:r>
            <w:proofErr w:type="spellStart"/>
            <w:proofErr w:type="gramStart"/>
            <w:r w:rsidRPr="005D2009">
              <w:t>п</w:t>
            </w:r>
            <w:proofErr w:type="gramEnd"/>
            <w:r w:rsidRPr="005D2009">
              <w:t>ікірлеріне</w:t>
            </w:r>
            <w:proofErr w:type="spellEnd"/>
            <w:r w:rsidRPr="005D2009">
              <w:t xml:space="preserve"> </w:t>
            </w:r>
            <w:proofErr w:type="spellStart"/>
            <w:r w:rsidRPr="005D2009">
              <w:rPr>
                <w:lang w:val="ru-MO"/>
              </w:rPr>
              <w:t>саяси</w:t>
            </w:r>
            <w:proofErr w:type="spellEnd"/>
            <w:r w:rsidRPr="005D2009">
              <w:rPr>
                <w:lang w:val="ru-MO"/>
              </w:rPr>
              <w:t xml:space="preserve"> б</w:t>
            </w:r>
            <w:proofErr w:type="spellStart"/>
            <w:r w:rsidRPr="005D2009">
              <w:t>ағыттар</w:t>
            </w:r>
            <w:proofErr w:type="spellEnd"/>
            <w:r w:rsidRPr="005D2009">
              <w:t xml:space="preserve"> мен </w:t>
            </w:r>
            <w:proofErr w:type="spellStart"/>
            <w:r w:rsidRPr="005D2009">
              <w:t>тәсілдер</w:t>
            </w:r>
            <w:proofErr w:type="spellEnd"/>
            <w:r w:rsidRPr="005D2009">
              <w:t xml:space="preserve">, </w:t>
            </w:r>
            <w:proofErr w:type="spellStart"/>
            <w:r w:rsidRPr="005D2009">
              <w:t>белгілі</w:t>
            </w:r>
            <w:proofErr w:type="spellEnd"/>
            <w:r w:rsidRPr="005D2009">
              <w:t xml:space="preserve"> </w:t>
            </w:r>
            <w:proofErr w:type="spellStart"/>
            <w:r w:rsidRPr="005D2009">
              <w:t>идеялар</w:t>
            </w:r>
            <w:proofErr w:type="spellEnd"/>
            <w:r w:rsidRPr="005D2009">
              <w:rPr>
                <w:lang w:val="ru-MO"/>
              </w:rPr>
              <w:t xml:space="preserve">, </w:t>
            </w:r>
            <w:proofErr w:type="spellStart"/>
            <w:r w:rsidRPr="005D2009">
              <w:rPr>
                <w:lang w:val="ru-MO"/>
              </w:rPr>
              <w:t>стеоретиптер</w:t>
            </w:r>
            <w:proofErr w:type="spellEnd"/>
            <w:r w:rsidRPr="005D2009">
              <w:rPr>
                <w:lang w:val="ru-MO"/>
              </w:rPr>
              <w:t xml:space="preserve">, </w:t>
            </w:r>
            <w:proofErr w:type="spellStart"/>
            <w:r w:rsidRPr="005D2009">
              <w:rPr>
                <w:lang w:val="ru-MO"/>
              </w:rPr>
              <w:t>пікірлер</w:t>
            </w:r>
            <w:proofErr w:type="spellEnd"/>
            <w:r w:rsidRPr="005D2009">
              <w:rPr>
                <w:lang w:val="ru-MO"/>
              </w:rPr>
              <w:t xml:space="preserve"> мен </w:t>
            </w:r>
            <w:proofErr w:type="spellStart"/>
            <w:r w:rsidRPr="005D2009">
              <w:rPr>
                <w:lang w:val="ru-MO"/>
              </w:rPr>
              <w:t>образдардың</w:t>
            </w:r>
            <w:proofErr w:type="spellEnd"/>
            <w:r w:rsidRPr="005D2009">
              <w:rPr>
                <w:lang w:val="ru-MO"/>
              </w:rPr>
              <w:t xml:space="preserve"> </w:t>
            </w:r>
            <w:proofErr w:type="spellStart"/>
            <w:r w:rsidRPr="005D2009">
              <w:t>әсер</w:t>
            </w:r>
            <w:proofErr w:type="spellEnd"/>
            <w:r w:rsidRPr="005D2009">
              <w:t xml:space="preserve"> </w:t>
            </w:r>
            <w:proofErr w:type="spellStart"/>
            <w:r w:rsidRPr="005D2009">
              <w:t>етуі</w:t>
            </w:r>
            <w:proofErr w:type="spellEnd"/>
            <w:r w:rsidRPr="005D2009">
              <w:t xml:space="preserve">. </w:t>
            </w:r>
            <w:r>
              <w:rPr>
                <w:lang w:val="kk-KZ"/>
              </w:rPr>
              <w:t xml:space="preserve"> </w:t>
            </w:r>
          </w:p>
        </w:tc>
        <w:tc>
          <w:tcPr>
            <w:tcW w:w="2340" w:type="dxa"/>
          </w:tcPr>
          <w:p w:rsidR="004E1470" w:rsidRDefault="004E1470" w:rsidP="006346AC">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4E1470" w:rsidTr="006346AC">
        <w:trPr>
          <w:cantSplit/>
        </w:trPr>
        <w:tc>
          <w:tcPr>
            <w:tcW w:w="524" w:type="dxa"/>
          </w:tcPr>
          <w:p w:rsidR="004E1470" w:rsidRPr="006B0588" w:rsidRDefault="004E1470" w:rsidP="006346AC">
            <w:pPr>
              <w:jc w:val="both"/>
              <w:rPr>
                <w:b/>
                <w:lang w:val="kk-KZ"/>
              </w:rPr>
            </w:pPr>
            <w:r w:rsidRPr="006B0588">
              <w:rPr>
                <w:b/>
                <w:lang w:val="kk-KZ"/>
              </w:rPr>
              <w:t>15</w:t>
            </w:r>
          </w:p>
        </w:tc>
        <w:tc>
          <w:tcPr>
            <w:tcW w:w="2284" w:type="dxa"/>
          </w:tcPr>
          <w:p w:rsidR="004E1470" w:rsidRPr="00C9232F" w:rsidRDefault="004E1470" w:rsidP="006346AC">
            <w:pPr>
              <w:jc w:val="both"/>
              <w:rPr>
                <w:lang w:val="kk-KZ"/>
              </w:rPr>
            </w:pPr>
            <w:r>
              <w:rPr>
                <w:lang w:val="kk-KZ"/>
              </w:rPr>
              <w:t>«Саяси коммуникация және в</w:t>
            </w:r>
            <w:proofErr w:type="spellStart"/>
            <w:r w:rsidRPr="005D2009">
              <w:t>ербальды</w:t>
            </w:r>
            <w:proofErr w:type="spellEnd"/>
            <w:r w:rsidRPr="005D2009">
              <w:t xml:space="preserve"> </w:t>
            </w:r>
            <w:proofErr w:type="spellStart"/>
            <w:r w:rsidRPr="005D2009">
              <w:t>және</w:t>
            </w:r>
            <w:proofErr w:type="spellEnd"/>
            <w:r w:rsidRPr="005D2009">
              <w:t xml:space="preserve"> </w:t>
            </w:r>
            <w:proofErr w:type="spellStart"/>
            <w:r w:rsidRPr="005D2009">
              <w:t>визуальды</w:t>
            </w:r>
            <w:proofErr w:type="spellEnd"/>
            <w:r w:rsidRPr="005D2009">
              <w:t xml:space="preserve"> коммуникация</w:t>
            </w:r>
            <w:r>
              <w:rPr>
                <w:lang w:val="kk-KZ"/>
              </w:rPr>
              <w:t>» тақырыбына  эссе дайындау.</w:t>
            </w:r>
          </w:p>
        </w:tc>
        <w:tc>
          <w:tcPr>
            <w:tcW w:w="4320" w:type="dxa"/>
          </w:tcPr>
          <w:p w:rsidR="004E1470" w:rsidRPr="00C9232F" w:rsidRDefault="004E1470" w:rsidP="006346AC">
            <w:pPr>
              <w:jc w:val="both"/>
              <w:rPr>
                <w:lang w:val="kk-KZ"/>
              </w:rPr>
            </w:pPr>
            <w:r w:rsidRPr="00871164">
              <w:rPr>
                <w:lang w:val="kk-KZ"/>
              </w:rPr>
              <w:t>Саяси коммуникациядағы тілдік ойындар. Вербальды және визуальды коммуникациядағы, жазбаша, ауызша және визуальды мифтердегі образдардың түрленуі. Латын тілінен енген сөздердің көпшілік коммуникация тілінде қолдануылуы. Авторитарлы және тоталитарлы режимнен демокартиялы қоғамға өту кезеңіндегі «Адам-Үкімет-Қоғам» формуласынан «Адам-Қоғам-Үкімет» формуласы.</w:t>
            </w:r>
          </w:p>
        </w:tc>
        <w:tc>
          <w:tcPr>
            <w:tcW w:w="2340" w:type="dxa"/>
          </w:tcPr>
          <w:p w:rsidR="004E1470" w:rsidRDefault="004E1470" w:rsidP="006346AC">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bl>
    <w:p w:rsidR="004E1470" w:rsidRPr="007C62B0" w:rsidRDefault="004E1470" w:rsidP="004E1470">
      <w:pPr>
        <w:spacing w:line="276" w:lineRule="auto"/>
        <w:jc w:val="center"/>
        <w:rPr>
          <w:b/>
          <w:lang w:val="kk-KZ" w:eastAsia="en-US"/>
        </w:rPr>
      </w:pPr>
    </w:p>
    <w:p w:rsidR="004E1470" w:rsidRPr="007C62B0" w:rsidRDefault="004E1470" w:rsidP="004E1470">
      <w:pPr>
        <w:spacing w:line="276" w:lineRule="auto"/>
        <w:jc w:val="center"/>
        <w:rPr>
          <w:b/>
          <w:lang w:val="kk-KZ" w:eastAsia="en-US"/>
        </w:rPr>
      </w:pPr>
    </w:p>
    <w:p w:rsidR="004E1470" w:rsidRPr="007C62B0" w:rsidRDefault="004E1470" w:rsidP="004E1470">
      <w:pPr>
        <w:spacing w:line="276" w:lineRule="auto"/>
        <w:jc w:val="center"/>
        <w:rPr>
          <w:b/>
          <w:lang w:val="kk-KZ" w:eastAsia="en-US"/>
        </w:rPr>
      </w:pPr>
    </w:p>
    <w:p w:rsidR="004E1470" w:rsidRPr="007C62B0" w:rsidRDefault="004E1470" w:rsidP="004E1470">
      <w:pPr>
        <w:spacing w:line="276" w:lineRule="auto"/>
        <w:jc w:val="center"/>
        <w:rPr>
          <w:b/>
          <w:lang w:val="kk-KZ" w:eastAsia="en-US"/>
        </w:rPr>
      </w:pPr>
      <w:r w:rsidRPr="007C62B0">
        <w:rPr>
          <w:b/>
          <w:lang w:val="kk-KZ" w:eastAsia="en-US"/>
        </w:rPr>
        <w:t>СӨЖ тапсырмасын орындау үшін әдістемелік нұсқау</w:t>
      </w:r>
    </w:p>
    <w:p w:rsidR="004E1470" w:rsidRPr="007C62B0" w:rsidRDefault="004E1470" w:rsidP="004E1470">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4E1470" w:rsidRPr="007C62B0" w:rsidRDefault="004E1470" w:rsidP="004E1470">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4E1470" w:rsidRPr="007C62B0" w:rsidRDefault="004E1470" w:rsidP="004E1470">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4E1470" w:rsidRPr="007C62B0" w:rsidRDefault="004E1470" w:rsidP="004E1470">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4E1470" w:rsidRPr="007C62B0" w:rsidRDefault="004E1470" w:rsidP="004E1470">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4E1470" w:rsidRPr="007C62B0" w:rsidRDefault="004E1470" w:rsidP="004E1470">
      <w:pPr>
        <w:spacing w:line="276" w:lineRule="auto"/>
        <w:jc w:val="center"/>
        <w:rPr>
          <w:b/>
          <w:i/>
          <w:lang w:val="kk-KZ" w:eastAsia="en-US"/>
        </w:rPr>
      </w:pPr>
    </w:p>
    <w:p w:rsidR="004E1470" w:rsidRPr="007C62B0" w:rsidRDefault="004E1470" w:rsidP="004E1470">
      <w:pPr>
        <w:spacing w:line="276" w:lineRule="auto"/>
        <w:jc w:val="center"/>
        <w:rPr>
          <w:b/>
          <w:i/>
          <w:lang w:val="kk-KZ" w:eastAsia="en-US"/>
        </w:rPr>
      </w:pPr>
    </w:p>
    <w:p w:rsidR="004E1470" w:rsidRPr="007C62B0" w:rsidRDefault="004E1470" w:rsidP="004E1470">
      <w:pPr>
        <w:spacing w:line="276" w:lineRule="auto"/>
        <w:jc w:val="center"/>
        <w:rPr>
          <w:b/>
          <w:i/>
          <w:lang w:val="kk-KZ" w:eastAsia="en-US"/>
        </w:rPr>
      </w:pPr>
    </w:p>
    <w:p w:rsidR="004E1470" w:rsidRDefault="004E1470" w:rsidP="004E1470">
      <w:pPr>
        <w:spacing w:line="276" w:lineRule="auto"/>
        <w:jc w:val="center"/>
        <w:rPr>
          <w:b/>
          <w:i/>
          <w:lang w:val="kk-KZ" w:eastAsia="en-US"/>
        </w:rPr>
      </w:pPr>
      <w:r w:rsidRPr="007C62B0">
        <w:rPr>
          <w:b/>
          <w:i/>
          <w:lang w:val="kk-KZ" w:eastAsia="en-US"/>
        </w:rPr>
        <w:t>ОСӨЖ-ге берілетін тапсырма және әдістемелік нұсқау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3724"/>
        <w:gridCol w:w="3600"/>
        <w:gridCol w:w="1620"/>
        <w:gridCol w:w="563"/>
      </w:tblGrid>
      <w:tr w:rsidR="004E1470" w:rsidRPr="007E3D5B" w:rsidTr="006346AC">
        <w:trPr>
          <w:cantSplit/>
        </w:trPr>
        <w:tc>
          <w:tcPr>
            <w:tcW w:w="524" w:type="dxa"/>
          </w:tcPr>
          <w:p w:rsidR="004E1470" w:rsidRPr="007E3D5B" w:rsidRDefault="004E1470" w:rsidP="006346AC">
            <w:pPr>
              <w:jc w:val="both"/>
              <w:rPr>
                <w:b/>
              </w:rPr>
            </w:pPr>
            <w:r w:rsidRPr="00871164">
              <w:rPr>
                <w:b/>
                <w:lang w:val="kk-KZ"/>
              </w:rPr>
              <w:t xml:space="preserve">         </w:t>
            </w:r>
            <w:r w:rsidRPr="007E3D5B">
              <w:rPr>
                <w:b/>
              </w:rPr>
              <w:t>№</w:t>
            </w:r>
          </w:p>
        </w:tc>
        <w:tc>
          <w:tcPr>
            <w:tcW w:w="3724" w:type="dxa"/>
          </w:tcPr>
          <w:p w:rsidR="004E1470" w:rsidRPr="00554E3E" w:rsidRDefault="004E1470" w:rsidP="006346AC">
            <w:pPr>
              <w:jc w:val="both"/>
              <w:rPr>
                <w:b/>
                <w:lang w:val="kk-KZ"/>
              </w:rPr>
            </w:pPr>
            <w:r>
              <w:rPr>
                <w:b/>
                <w:lang w:val="kk-KZ"/>
              </w:rPr>
              <w:t>Тапсырма</w:t>
            </w:r>
          </w:p>
        </w:tc>
        <w:tc>
          <w:tcPr>
            <w:tcW w:w="3600" w:type="dxa"/>
          </w:tcPr>
          <w:p w:rsidR="004E1470" w:rsidRPr="00554E3E" w:rsidRDefault="004E1470" w:rsidP="006346AC">
            <w:pPr>
              <w:jc w:val="both"/>
              <w:rPr>
                <w:b/>
                <w:lang w:val="kk-KZ"/>
              </w:rPr>
            </w:pPr>
            <w:r>
              <w:rPr>
                <w:b/>
                <w:lang w:val="kk-KZ"/>
              </w:rPr>
              <w:t>Тапсырма мазмұны</w:t>
            </w:r>
          </w:p>
        </w:tc>
        <w:tc>
          <w:tcPr>
            <w:tcW w:w="1620" w:type="dxa"/>
          </w:tcPr>
          <w:p w:rsidR="004E1470" w:rsidRPr="00554E3E" w:rsidRDefault="004E1470" w:rsidP="006346AC">
            <w:pPr>
              <w:jc w:val="both"/>
              <w:rPr>
                <w:b/>
                <w:lang w:val="kk-KZ"/>
              </w:rPr>
            </w:pPr>
            <w:r>
              <w:rPr>
                <w:b/>
                <w:lang w:val="kk-KZ"/>
              </w:rPr>
              <w:t>Өткізу формасы</w:t>
            </w:r>
          </w:p>
        </w:tc>
        <w:tc>
          <w:tcPr>
            <w:tcW w:w="563" w:type="dxa"/>
            <w:shd w:val="clear" w:color="auto" w:fill="auto"/>
          </w:tcPr>
          <w:p w:rsidR="004E1470" w:rsidRPr="00B41CEC" w:rsidRDefault="004E1470" w:rsidP="006346AC">
            <w:pPr>
              <w:spacing w:after="200" w:line="276" w:lineRule="auto"/>
              <w:rPr>
                <w:lang w:val="kk-KZ"/>
              </w:rPr>
            </w:pPr>
            <w:r>
              <w:rPr>
                <w:lang w:val="kk-KZ"/>
              </w:rPr>
              <w:t>балдар</w:t>
            </w:r>
          </w:p>
        </w:tc>
      </w:tr>
      <w:tr w:rsidR="004E1470" w:rsidRPr="007E3D5B" w:rsidTr="006346AC">
        <w:trPr>
          <w:cantSplit/>
        </w:trPr>
        <w:tc>
          <w:tcPr>
            <w:tcW w:w="524" w:type="dxa"/>
          </w:tcPr>
          <w:p w:rsidR="004E1470" w:rsidRPr="00554E3E" w:rsidRDefault="004E1470" w:rsidP="006346AC">
            <w:pPr>
              <w:jc w:val="both"/>
              <w:rPr>
                <w:b/>
                <w:lang w:val="kk-KZ"/>
              </w:rPr>
            </w:pPr>
            <w:r>
              <w:rPr>
                <w:b/>
                <w:lang w:val="kk-KZ"/>
              </w:rPr>
              <w:lastRenderedPageBreak/>
              <w:t>1</w:t>
            </w:r>
          </w:p>
        </w:tc>
        <w:tc>
          <w:tcPr>
            <w:tcW w:w="3724" w:type="dxa"/>
          </w:tcPr>
          <w:p w:rsidR="004E1470" w:rsidRPr="00192A34" w:rsidRDefault="004E1470" w:rsidP="006346AC">
            <w:pPr>
              <w:jc w:val="both"/>
              <w:rPr>
                <w:lang w:val="kk-KZ"/>
              </w:rPr>
            </w:pPr>
            <w:r w:rsidRPr="005D2009">
              <w:rPr>
                <w:lang w:val="kk-KZ"/>
              </w:rPr>
              <w:t xml:space="preserve">Батыс ғалымдарының саяси коммуникация жөніндегі  еңбектеріне шолу </w:t>
            </w:r>
          </w:p>
        </w:tc>
        <w:tc>
          <w:tcPr>
            <w:tcW w:w="3600" w:type="dxa"/>
          </w:tcPr>
          <w:p w:rsidR="004E1470" w:rsidRDefault="004E1470" w:rsidP="006346AC">
            <w:pPr>
              <w:jc w:val="both"/>
              <w:rPr>
                <w:lang w:val="kk-KZ"/>
              </w:rPr>
            </w:pPr>
            <w:r w:rsidRPr="005D2009">
              <w:rPr>
                <w:lang w:val="kk-KZ"/>
              </w:rPr>
              <w:t>Саяси коммуникация жөнінде зерттеу жүргізген Батыс ғалымдарының зерттеулері.</w:t>
            </w:r>
          </w:p>
        </w:tc>
        <w:tc>
          <w:tcPr>
            <w:tcW w:w="1620" w:type="dxa"/>
          </w:tcPr>
          <w:p w:rsidR="004E1470" w:rsidRDefault="004E1470" w:rsidP="006346AC">
            <w:pPr>
              <w:jc w:val="both"/>
              <w:rPr>
                <w:b/>
                <w:lang w:val="kk-KZ"/>
              </w:rPr>
            </w:pPr>
            <w:r>
              <w:rPr>
                <w:lang w:val="kk-KZ"/>
              </w:rPr>
              <w:t>Ауызша және жазбаша сұрау</w:t>
            </w:r>
            <w:r w:rsidRPr="006B33CF">
              <w:t>.</w:t>
            </w:r>
          </w:p>
        </w:tc>
        <w:tc>
          <w:tcPr>
            <w:tcW w:w="563" w:type="dxa"/>
            <w:shd w:val="clear" w:color="auto" w:fill="auto"/>
          </w:tcPr>
          <w:p w:rsidR="004E1470" w:rsidRPr="00B41CEC" w:rsidRDefault="004E1470" w:rsidP="006346AC">
            <w:pPr>
              <w:spacing w:after="200" w:line="276" w:lineRule="auto"/>
              <w:rPr>
                <w:lang w:val="kk-KZ"/>
              </w:rPr>
            </w:pPr>
            <w:r>
              <w:rPr>
                <w:lang w:val="kk-KZ"/>
              </w:rPr>
              <w:t>4</w:t>
            </w:r>
          </w:p>
        </w:tc>
      </w:tr>
      <w:tr w:rsidR="004E1470" w:rsidRPr="007E3D5B" w:rsidTr="006346AC">
        <w:trPr>
          <w:cantSplit/>
        </w:trPr>
        <w:tc>
          <w:tcPr>
            <w:tcW w:w="524" w:type="dxa"/>
          </w:tcPr>
          <w:p w:rsidR="004E1470" w:rsidRPr="00554E3E" w:rsidRDefault="004E1470" w:rsidP="006346AC">
            <w:pPr>
              <w:jc w:val="both"/>
              <w:rPr>
                <w:b/>
                <w:lang w:val="kk-KZ"/>
              </w:rPr>
            </w:pPr>
            <w:r>
              <w:rPr>
                <w:b/>
                <w:lang w:val="kk-KZ"/>
              </w:rPr>
              <w:t>2</w:t>
            </w:r>
          </w:p>
        </w:tc>
        <w:tc>
          <w:tcPr>
            <w:tcW w:w="3724" w:type="dxa"/>
          </w:tcPr>
          <w:p w:rsidR="004E1470" w:rsidRPr="007B71D3" w:rsidRDefault="004E1470" w:rsidP="006346AC">
            <w:pPr>
              <w:jc w:val="both"/>
              <w:rPr>
                <w:lang w:val="kk-KZ"/>
              </w:rPr>
            </w:pPr>
            <w:r w:rsidRPr="005D2009">
              <w:rPr>
                <w:lang w:val="kk-KZ"/>
              </w:rPr>
              <w:t>Саяси коммуникацияның белгілі формалары: ресми емес байланыстар, қоғамдық-саяси ұйымдар,  бірлестіктер мен институттар, басылымдық және электронды коммуникация құралдары</w:t>
            </w:r>
            <w:r>
              <w:rPr>
                <w:lang w:val="kk-KZ"/>
              </w:rPr>
              <w:t>.</w:t>
            </w:r>
          </w:p>
        </w:tc>
        <w:tc>
          <w:tcPr>
            <w:tcW w:w="3600" w:type="dxa"/>
          </w:tcPr>
          <w:p w:rsidR="004E1470" w:rsidRDefault="004E1470" w:rsidP="006346AC">
            <w:pPr>
              <w:jc w:val="both"/>
              <w:rPr>
                <w:lang w:val="kk-KZ"/>
              </w:rPr>
            </w:pPr>
            <w:r w:rsidRPr="005D2009">
              <w:rPr>
                <w:lang w:val="kk-KZ"/>
              </w:rPr>
              <w:t>Саяси коммуникацияның формалары</w:t>
            </w:r>
            <w:r>
              <w:rPr>
                <w:lang w:val="kk-KZ"/>
              </w:rPr>
              <w:t>.</w:t>
            </w:r>
            <w:r w:rsidRPr="005D2009">
              <w:rPr>
                <w:lang w:val="kk-KZ"/>
              </w:rPr>
              <w:t xml:space="preserve">  Қазақстандағы саяси ұйымдар, бірлестіктер, институттар</w:t>
            </w:r>
            <w:r>
              <w:rPr>
                <w:lang w:val="kk-KZ"/>
              </w:rPr>
              <w:t>.</w:t>
            </w:r>
          </w:p>
        </w:tc>
        <w:tc>
          <w:tcPr>
            <w:tcW w:w="1620" w:type="dxa"/>
          </w:tcPr>
          <w:p w:rsidR="004E1470" w:rsidRDefault="004E1470" w:rsidP="006346AC">
            <w:pPr>
              <w:jc w:val="both"/>
              <w:rPr>
                <w:b/>
                <w:lang w:val="kk-KZ"/>
              </w:rPr>
            </w:pPr>
            <w:r>
              <w:rPr>
                <w:lang w:val="kk-KZ"/>
              </w:rPr>
              <w:t>Ауызша және жазбаша сұрау</w:t>
            </w:r>
            <w:r w:rsidRPr="006B33CF">
              <w:t>.</w:t>
            </w:r>
          </w:p>
        </w:tc>
        <w:tc>
          <w:tcPr>
            <w:tcW w:w="563" w:type="dxa"/>
            <w:shd w:val="clear" w:color="auto" w:fill="auto"/>
          </w:tcPr>
          <w:p w:rsidR="004E1470" w:rsidRPr="00B41CEC" w:rsidRDefault="004E1470" w:rsidP="006346AC">
            <w:pPr>
              <w:spacing w:after="200" w:line="276" w:lineRule="auto"/>
              <w:rPr>
                <w:lang w:val="kk-KZ"/>
              </w:rPr>
            </w:pPr>
            <w:r>
              <w:rPr>
                <w:lang w:val="kk-KZ"/>
              </w:rPr>
              <w:t>3</w:t>
            </w:r>
          </w:p>
        </w:tc>
      </w:tr>
      <w:tr w:rsidR="004E1470" w:rsidRPr="007E3D5B" w:rsidTr="006346AC">
        <w:trPr>
          <w:cantSplit/>
        </w:trPr>
        <w:tc>
          <w:tcPr>
            <w:tcW w:w="524" w:type="dxa"/>
          </w:tcPr>
          <w:p w:rsidR="004E1470" w:rsidRPr="00554E3E" w:rsidRDefault="004E1470" w:rsidP="006346AC">
            <w:pPr>
              <w:jc w:val="both"/>
              <w:rPr>
                <w:b/>
                <w:lang w:val="kk-KZ"/>
              </w:rPr>
            </w:pPr>
            <w:r>
              <w:rPr>
                <w:b/>
                <w:lang w:val="kk-KZ"/>
              </w:rPr>
              <w:t>3</w:t>
            </w:r>
          </w:p>
        </w:tc>
        <w:tc>
          <w:tcPr>
            <w:tcW w:w="3724" w:type="dxa"/>
          </w:tcPr>
          <w:p w:rsidR="004E1470" w:rsidRPr="005B6E20" w:rsidRDefault="004E1470" w:rsidP="006346AC">
            <w:pPr>
              <w:jc w:val="both"/>
              <w:rPr>
                <w:lang w:val="kk-KZ"/>
              </w:rPr>
            </w:pPr>
            <w:r>
              <w:rPr>
                <w:lang w:val="kk-KZ"/>
              </w:rPr>
              <w:t>Б</w:t>
            </w:r>
            <w:r w:rsidRPr="005D2009">
              <w:rPr>
                <w:lang w:val="kk-KZ"/>
              </w:rPr>
              <w:t xml:space="preserve">АҚ пен массалық аудиторияның байланысындағы саяси коммуникацияның функцияларын анықтау. </w:t>
            </w:r>
          </w:p>
        </w:tc>
        <w:tc>
          <w:tcPr>
            <w:tcW w:w="3600" w:type="dxa"/>
          </w:tcPr>
          <w:p w:rsidR="004E1470" w:rsidRPr="005D2009" w:rsidRDefault="004E1470" w:rsidP="006346AC">
            <w:pPr>
              <w:jc w:val="both"/>
              <w:rPr>
                <w:lang w:val="kk-KZ"/>
              </w:rPr>
            </w:pPr>
            <w:r w:rsidRPr="005D2009">
              <w:rPr>
                <w:lang w:val="kk-KZ"/>
              </w:rPr>
              <w:t>Г.Лассауэлдің саяси коммуникация қызметін жіктеуі.</w:t>
            </w:r>
          </w:p>
          <w:p w:rsidR="004E1470" w:rsidRDefault="004E1470" w:rsidP="006346AC">
            <w:pPr>
              <w:jc w:val="both"/>
              <w:rPr>
                <w:lang w:val="kk-KZ"/>
              </w:rPr>
            </w:pPr>
            <w:r>
              <w:rPr>
                <w:lang w:val="kk-KZ"/>
              </w:rPr>
              <w:t xml:space="preserve"> «</w:t>
            </w:r>
            <w:r w:rsidRPr="005D2009">
              <w:rPr>
                <w:lang w:val="kk-KZ"/>
              </w:rPr>
              <w:t>Қазақстандық БАҚ пен массалық аудиториямен байланысы</w:t>
            </w:r>
            <w:r>
              <w:rPr>
                <w:lang w:val="kk-KZ"/>
              </w:rPr>
              <w:t xml:space="preserve">»  </w:t>
            </w:r>
          </w:p>
        </w:tc>
        <w:tc>
          <w:tcPr>
            <w:tcW w:w="1620" w:type="dxa"/>
          </w:tcPr>
          <w:p w:rsidR="004E1470" w:rsidRDefault="004E1470" w:rsidP="006346AC">
            <w:pPr>
              <w:jc w:val="both"/>
              <w:rPr>
                <w:b/>
                <w:lang w:val="kk-KZ"/>
              </w:rPr>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4E1470" w:rsidRPr="00B41CEC" w:rsidRDefault="004E1470" w:rsidP="006346AC">
            <w:pPr>
              <w:spacing w:after="200" w:line="276" w:lineRule="auto"/>
              <w:rPr>
                <w:lang w:val="kk-KZ"/>
              </w:rPr>
            </w:pPr>
            <w:r>
              <w:rPr>
                <w:lang w:val="kk-KZ"/>
              </w:rPr>
              <w:t>4</w:t>
            </w:r>
          </w:p>
        </w:tc>
      </w:tr>
      <w:tr w:rsidR="004E1470" w:rsidRPr="007E3D5B" w:rsidTr="006346AC">
        <w:trPr>
          <w:cantSplit/>
        </w:trPr>
        <w:tc>
          <w:tcPr>
            <w:tcW w:w="524" w:type="dxa"/>
          </w:tcPr>
          <w:p w:rsidR="004E1470" w:rsidRPr="00554E3E" w:rsidRDefault="004E1470" w:rsidP="006346AC">
            <w:pPr>
              <w:jc w:val="both"/>
              <w:rPr>
                <w:b/>
                <w:lang w:val="kk-KZ"/>
              </w:rPr>
            </w:pPr>
            <w:r>
              <w:rPr>
                <w:b/>
                <w:lang w:val="kk-KZ"/>
              </w:rPr>
              <w:t>4</w:t>
            </w:r>
          </w:p>
        </w:tc>
        <w:tc>
          <w:tcPr>
            <w:tcW w:w="3724" w:type="dxa"/>
          </w:tcPr>
          <w:p w:rsidR="004E1470" w:rsidRPr="00CB3599" w:rsidRDefault="004E1470" w:rsidP="006346AC">
            <w:pPr>
              <w:tabs>
                <w:tab w:val="left" w:pos="4337"/>
              </w:tabs>
              <w:jc w:val="both"/>
              <w:rPr>
                <w:lang w:val="kk-KZ"/>
              </w:rPr>
            </w:pPr>
            <w:r w:rsidRPr="005D2009">
              <w:rPr>
                <w:lang w:val="kk-KZ"/>
              </w:rPr>
              <w:t xml:space="preserve">Г.Лассауэлдің саяси коммуникация қызметін жіктеуі: ақпараттық, корреляционды, континутивті, көңіл көтерушілік, мобилдік, функционалдық. </w:t>
            </w:r>
          </w:p>
        </w:tc>
        <w:tc>
          <w:tcPr>
            <w:tcW w:w="3600" w:type="dxa"/>
          </w:tcPr>
          <w:p w:rsidR="004E1470" w:rsidRDefault="004E1470" w:rsidP="006346AC">
            <w:pPr>
              <w:jc w:val="both"/>
              <w:rPr>
                <w:lang w:val="kk-KZ"/>
              </w:rPr>
            </w:pPr>
            <w:r>
              <w:rPr>
                <w:lang w:val="kk-KZ"/>
              </w:rPr>
              <w:t>Қазақстандық БАҚ және саяси коммуникация.</w:t>
            </w:r>
          </w:p>
        </w:tc>
        <w:tc>
          <w:tcPr>
            <w:tcW w:w="1620" w:type="dxa"/>
          </w:tcPr>
          <w:p w:rsidR="004E1470" w:rsidRDefault="004E1470" w:rsidP="006346AC">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4E1470" w:rsidRPr="00B41CEC" w:rsidRDefault="004E1470" w:rsidP="006346AC">
            <w:pPr>
              <w:spacing w:after="200" w:line="276" w:lineRule="auto"/>
              <w:rPr>
                <w:lang w:val="kk-KZ"/>
              </w:rPr>
            </w:pPr>
            <w:r>
              <w:rPr>
                <w:lang w:val="kk-KZ"/>
              </w:rPr>
              <w:t>3</w:t>
            </w:r>
          </w:p>
        </w:tc>
      </w:tr>
      <w:tr w:rsidR="004E1470" w:rsidRPr="007E3D5B" w:rsidTr="006346AC">
        <w:trPr>
          <w:cantSplit/>
        </w:trPr>
        <w:tc>
          <w:tcPr>
            <w:tcW w:w="524" w:type="dxa"/>
          </w:tcPr>
          <w:p w:rsidR="004E1470" w:rsidRPr="00554E3E" w:rsidRDefault="004E1470" w:rsidP="006346AC">
            <w:pPr>
              <w:jc w:val="both"/>
              <w:rPr>
                <w:b/>
                <w:lang w:val="kk-KZ"/>
              </w:rPr>
            </w:pPr>
            <w:r>
              <w:rPr>
                <w:b/>
                <w:lang w:val="kk-KZ"/>
              </w:rPr>
              <w:t>5</w:t>
            </w:r>
          </w:p>
        </w:tc>
        <w:tc>
          <w:tcPr>
            <w:tcW w:w="3724" w:type="dxa"/>
          </w:tcPr>
          <w:p w:rsidR="004E1470" w:rsidRPr="000A6A95" w:rsidRDefault="004E1470" w:rsidP="006346AC">
            <w:pPr>
              <w:jc w:val="both"/>
              <w:rPr>
                <w:lang w:val="kk-KZ"/>
              </w:rPr>
            </w:pPr>
            <w:r w:rsidRPr="005D2009">
              <w:rPr>
                <w:lang w:val="kk-KZ"/>
              </w:rPr>
              <w:t>Батыс және Шығыс елдеріндегі қоғамдық ғылымдардағы – социология, политология, философия - массалық коммуникация теориясының дамуы.</w:t>
            </w:r>
          </w:p>
        </w:tc>
        <w:tc>
          <w:tcPr>
            <w:tcW w:w="3600" w:type="dxa"/>
          </w:tcPr>
          <w:p w:rsidR="004E1470" w:rsidRDefault="004E1470" w:rsidP="006346AC">
            <w:pPr>
              <w:jc w:val="both"/>
              <w:rPr>
                <w:lang w:val="kk-KZ"/>
              </w:rPr>
            </w:pPr>
            <w:r w:rsidRPr="005D2009">
              <w:rPr>
                <w:lang w:val="kk-KZ"/>
              </w:rPr>
              <w:t>Батыс және Шығыс елдеріндегі қоғамдық ғылымдардағы массалық коммуникация теориясының дамуы</w:t>
            </w:r>
            <w:r>
              <w:rPr>
                <w:lang w:val="kk-KZ"/>
              </w:rPr>
              <w:t>.</w:t>
            </w:r>
          </w:p>
        </w:tc>
        <w:tc>
          <w:tcPr>
            <w:tcW w:w="1620" w:type="dxa"/>
          </w:tcPr>
          <w:p w:rsidR="004E1470" w:rsidRDefault="004E1470" w:rsidP="006346AC">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4E1470" w:rsidRPr="00B41CEC" w:rsidRDefault="004E1470" w:rsidP="006346AC">
            <w:pPr>
              <w:spacing w:after="200" w:line="276" w:lineRule="auto"/>
              <w:rPr>
                <w:lang w:val="kk-KZ"/>
              </w:rPr>
            </w:pPr>
            <w:r>
              <w:rPr>
                <w:lang w:val="kk-KZ"/>
              </w:rPr>
              <w:t>4</w:t>
            </w:r>
          </w:p>
        </w:tc>
      </w:tr>
      <w:tr w:rsidR="004E1470" w:rsidRPr="007E3D5B" w:rsidTr="006346AC">
        <w:trPr>
          <w:cantSplit/>
        </w:trPr>
        <w:tc>
          <w:tcPr>
            <w:tcW w:w="524" w:type="dxa"/>
          </w:tcPr>
          <w:p w:rsidR="004E1470" w:rsidRPr="00554E3E" w:rsidRDefault="004E1470" w:rsidP="006346AC">
            <w:pPr>
              <w:jc w:val="both"/>
              <w:rPr>
                <w:b/>
                <w:lang w:val="kk-KZ"/>
              </w:rPr>
            </w:pPr>
            <w:r>
              <w:rPr>
                <w:b/>
                <w:lang w:val="kk-KZ"/>
              </w:rPr>
              <w:t>6</w:t>
            </w:r>
          </w:p>
        </w:tc>
        <w:tc>
          <w:tcPr>
            <w:tcW w:w="3724" w:type="dxa"/>
          </w:tcPr>
          <w:p w:rsidR="004E1470" w:rsidRPr="00CB3599" w:rsidRDefault="004E1470" w:rsidP="006346AC">
            <w:pPr>
              <w:jc w:val="both"/>
              <w:rPr>
                <w:lang w:val="kk-KZ"/>
              </w:rPr>
            </w:pPr>
            <w:r w:rsidRPr="005D2009">
              <w:rPr>
                <w:lang w:val="kk-KZ"/>
              </w:rPr>
              <w:t>Саяси коммуникацияның теориялық моделдерінің құрылымы. Осы моделдердің қоғамды массовизациялау мен  топастануы құралы ретінде және  ағартушылық, гуманизмдік сипатта пайдаланылуы.</w:t>
            </w:r>
          </w:p>
        </w:tc>
        <w:tc>
          <w:tcPr>
            <w:tcW w:w="3600" w:type="dxa"/>
          </w:tcPr>
          <w:p w:rsidR="004E1470" w:rsidRDefault="004E1470" w:rsidP="006346AC">
            <w:pPr>
              <w:jc w:val="both"/>
              <w:rPr>
                <w:lang w:val="kk-KZ"/>
              </w:rPr>
            </w:pPr>
            <w:r w:rsidRPr="005D2009">
              <w:rPr>
                <w:lang w:val="kk-KZ"/>
              </w:rPr>
              <w:t>Саяси коммуникацияның теориялық моделдері</w:t>
            </w:r>
            <w:r>
              <w:rPr>
                <w:lang w:val="kk-KZ"/>
              </w:rPr>
              <w:t>.</w:t>
            </w:r>
          </w:p>
        </w:tc>
        <w:tc>
          <w:tcPr>
            <w:tcW w:w="1620" w:type="dxa"/>
          </w:tcPr>
          <w:p w:rsidR="004E1470" w:rsidRDefault="004E1470" w:rsidP="006346AC">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4E1470" w:rsidRPr="00B41CEC" w:rsidRDefault="004E1470" w:rsidP="006346AC">
            <w:pPr>
              <w:spacing w:after="200" w:line="276" w:lineRule="auto"/>
              <w:rPr>
                <w:lang w:val="kk-KZ"/>
              </w:rPr>
            </w:pPr>
            <w:r>
              <w:rPr>
                <w:lang w:val="kk-KZ"/>
              </w:rPr>
              <w:t>4</w:t>
            </w:r>
          </w:p>
        </w:tc>
      </w:tr>
      <w:tr w:rsidR="004E1470" w:rsidRPr="007E3D5B" w:rsidTr="006346AC">
        <w:trPr>
          <w:cantSplit/>
        </w:trPr>
        <w:tc>
          <w:tcPr>
            <w:tcW w:w="524" w:type="dxa"/>
          </w:tcPr>
          <w:p w:rsidR="004E1470" w:rsidRPr="00554E3E" w:rsidRDefault="004E1470" w:rsidP="006346AC">
            <w:pPr>
              <w:jc w:val="both"/>
              <w:rPr>
                <w:b/>
                <w:lang w:val="kk-KZ"/>
              </w:rPr>
            </w:pPr>
            <w:r>
              <w:rPr>
                <w:b/>
                <w:lang w:val="kk-KZ"/>
              </w:rPr>
              <w:t>7</w:t>
            </w:r>
          </w:p>
        </w:tc>
        <w:tc>
          <w:tcPr>
            <w:tcW w:w="3724" w:type="dxa"/>
          </w:tcPr>
          <w:p w:rsidR="004E1470" w:rsidRPr="006E0ACA" w:rsidRDefault="004E1470" w:rsidP="006346AC">
            <w:pPr>
              <w:jc w:val="both"/>
              <w:rPr>
                <w:lang w:val="kk-KZ"/>
              </w:rPr>
            </w:pPr>
            <w:r w:rsidRPr="005D2009">
              <w:rPr>
                <w:lang w:val="kk-KZ"/>
              </w:rPr>
              <w:t xml:space="preserve">Саяси коммуникацияның жинақталған дәстрлі үш моделі: семиотикалық, архетипикалық және мифологиялық. </w:t>
            </w:r>
          </w:p>
          <w:p w:rsidR="004E1470" w:rsidRPr="002634A7" w:rsidRDefault="004E1470" w:rsidP="006346AC">
            <w:pPr>
              <w:jc w:val="both"/>
              <w:rPr>
                <w:lang w:val="kk-KZ"/>
              </w:rPr>
            </w:pPr>
            <w:r>
              <w:rPr>
                <w:lang w:val="kk-KZ"/>
              </w:rPr>
              <w:t xml:space="preserve">зерттеулерге сараптау. </w:t>
            </w:r>
          </w:p>
        </w:tc>
        <w:tc>
          <w:tcPr>
            <w:tcW w:w="3600" w:type="dxa"/>
          </w:tcPr>
          <w:p w:rsidR="004E1470" w:rsidRDefault="004E1470" w:rsidP="006346AC">
            <w:pPr>
              <w:jc w:val="both"/>
              <w:rPr>
                <w:lang w:val="kk-KZ"/>
              </w:rPr>
            </w:pPr>
            <w:r w:rsidRPr="005D2009">
              <w:rPr>
                <w:lang w:val="kk-KZ"/>
              </w:rPr>
              <w:t xml:space="preserve">Саяси коммуникацияның </w:t>
            </w:r>
            <w:r>
              <w:rPr>
                <w:lang w:val="kk-KZ"/>
              </w:rPr>
              <w:t>моделдері</w:t>
            </w:r>
            <w:r w:rsidRPr="005D2009">
              <w:rPr>
                <w:lang w:val="kk-KZ"/>
              </w:rPr>
              <w:t>.</w:t>
            </w:r>
          </w:p>
        </w:tc>
        <w:tc>
          <w:tcPr>
            <w:tcW w:w="1620" w:type="dxa"/>
          </w:tcPr>
          <w:p w:rsidR="004E1470" w:rsidRDefault="004E1470" w:rsidP="006346AC">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4E1470" w:rsidRPr="00B41CEC" w:rsidRDefault="004E1470" w:rsidP="006346AC">
            <w:pPr>
              <w:spacing w:after="200" w:line="276" w:lineRule="auto"/>
              <w:rPr>
                <w:lang w:val="kk-KZ"/>
              </w:rPr>
            </w:pPr>
            <w:r>
              <w:rPr>
                <w:lang w:val="kk-KZ"/>
              </w:rPr>
              <w:t>4</w:t>
            </w:r>
          </w:p>
        </w:tc>
      </w:tr>
      <w:tr w:rsidR="004E1470" w:rsidRPr="007E3D5B" w:rsidTr="006346AC">
        <w:trPr>
          <w:cantSplit/>
        </w:trPr>
        <w:tc>
          <w:tcPr>
            <w:tcW w:w="524" w:type="dxa"/>
          </w:tcPr>
          <w:p w:rsidR="004E1470" w:rsidRPr="00554E3E" w:rsidRDefault="004E1470" w:rsidP="006346AC">
            <w:pPr>
              <w:jc w:val="both"/>
              <w:rPr>
                <w:b/>
                <w:lang w:val="kk-KZ"/>
              </w:rPr>
            </w:pPr>
            <w:r>
              <w:rPr>
                <w:b/>
                <w:lang w:val="kk-KZ"/>
              </w:rPr>
              <w:t>8</w:t>
            </w:r>
          </w:p>
        </w:tc>
        <w:tc>
          <w:tcPr>
            <w:tcW w:w="3724" w:type="dxa"/>
          </w:tcPr>
          <w:p w:rsidR="004E1470" w:rsidRPr="00FC3EE2" w:rsidRDefault="004E1470" w:rsidP="006346AC">
            <w:pPr>
              <w:jc w:val="both"/>
              <w:rPr>
                <w:lang w:val="kk-KZ"/>
              </w:rPr>
            </w:pPr>
            <w:r w:rsidRPr="00871164">
              <w:rPr>
                <w:lang w:val="kk-KZ"/>
              </w:rPr>
              <w:t>Саяси коммуникациядағы тілдік ойындар. Вербальды және визуальды коммуникациядағы, жазбаша, ауызша және визуальды мифтердегі образдардың түрленуі. Латын тілінен енген сөздердің көпшілік коммуникация тілінде қолдануылуы. Авторитарлы және тоталитарлы режимнен демокартиялы қоғамға өту.</w:t>
            </w:r>
          </w:p>
        </w:tc>
        <w:tc>
          <w:tcPr>
            <w:tcW w:w="3600" w:type="dxa"/>
          </w:tcPr>
          <w:p w:rsidR="004E1470" w:rsidRDefault="004E1470" w:rsidP="006346AC">
            <w:pPr>
              <w:jc w:val="both"/>
              <w:rPr>
                <w:lang w:val="kk-KZ"/>
              </w:rPr>
            </w:pPr>
            <w:r>
              <w:rPr>
                <w:lang w:val="kk-KZ"/>
              </w:rPr>
              <w:t>«Саяси коммуникация және в</w:t>
            </w:r>
            <w:proofErr w:type="spellStart"/>
            <w:r w:rsidRPr="005D2009">
              <w:t>ербальды</w:t>
            </w:r>
            <w:proofErr w:type="spellEnd"/>
            <w:r w:rsidRPr="005D2009">
              <w:t xml:space="preserve"> </w:t>
            </w:r>
            <w:proofErr w:type="spellStart"/>
            <w:r w:rsidRPr="005D2009">
              <w:t>және</w:t>
            </w:r>
            <w:proofErr w:type="spellEnd"/>
            <w:r w:rsidRPr="005D2009">
              <w:t xml:space="preserve"> </w:t>
            </w:r>
            <w:proofErr w:type="spellStart"/>
            <w:r w:rsidRPr="005D2009">
              <w:t>визуальды</w:t>
            </w:r>
            <w:proofErr w:type="spellEnd"/>
            <w:r w:rsidRPr="005D2009">
              <w:t xml:space="preserve"> коммуникация</w:t>
            </w:r>
            <w:r>
              <w:rPr>
                <w:lang w:val="kk-KZ"/>
              </w:rPr>
              <w:t>».</w:t>
            </w:r>
          </w:p>
        </w:tc>
        <w:tc>
          <w:tcPr>
            <w:tcW w:w="1620" w:type="dxa"/>
          </w:tcPr>
          <w:p w:rsidR="004E1470" w:rsidRDefault="004E1470" w:rsidP="006346AC">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4E1470" w:rsidRPr="00B41CEC" w:rsidRDefault="004E1470" w:rsidP="006346AC">
            <w:pPr>
              <w:spacing w:after="200" w:line="276" w:lineRule="auto"/>
              <w:rPr>
                <w:lang w:val="kk-KZ"/>
              </w:rPr>
            </w:pPr>
            <w:r>
              <w:rPr>
                <w:lang w:val="kk-KZ"/>
              </w:rPr>
              <w:t>4</w:t>
            </w:r>
          </w:p>
        </w:tc>
      </w:tr>
    </w:tbl>
    <w:p w:rsidR="004E1470" w:rsidRDefault="004E1470" w:rsidP="004E1470">
      <w:pPr>
        <w:spacing w:line="276" w:lineRule="auto"/>
        <w:rPr>
          <w:b/>
          <w:i/>
          <w:lang w:val="kk-KZ" w:eastAsia="en-US"/>
        </w:rPr>
      </w:pPr>
      <w:r>
        <w:rPr>
          <w:b/>
          <w:i/>
          <w:lang w:val="kk-KZ" w:eastAsia="en-US"/>
        </w:rPr>
        <w:t xml:space="preserve">                                      </w:t>
      </w:r>
    </w:p>
    <w:p w:rsidR="004E1470" w:rsidRPr="007C62B0" w:rsidRDefault="004E1470" w:rsidP="004E1470">
      <w:pPr>
        <w:spacing w:line="276" w:lineRule="auto"/>
        <w:rPr>
          <w:b/>
          <w:i/>
          <w:lang w:val="kk-KZ" w:eastAsia="en-US"/>
        </w:rPr>
      </w:pPr>
      <w:r w:rsidRPr="007C62B0">
        <w:rPr>
          <w:b/>
          <w:i/>
          <w:lang w:val="kk-KZ" w:eastAsia="en-US"/>
        </w:rPr>
        <w:t>ОСӨЖ-ді орындауға әдістемелік нұсқау</w:t>
      </w:r>
    </w:p>
    <w:p w:rsidR="004E1470" w:rsidRPr="007C62B0" w:rsidRDefault="004E1470" w:rsidP="004E1470">
      <w:pPr>
        <w:spacing w:line="276" w:lineRule="auto"/>
        <w:ind w:firstLine="708"/>
        <w:jc w:val="both"/>
        <w:rPr>
          <w:lang w:val="kk-KZ" w:eastAsia="en-US"/>
        </w:rPr>
      </w:pPr>
      <w:r w:rsidRPr="007C62B0">
        <w:rPr>
          <w:lang w:val="kk-KZ" w:eastAsia="en-US"/>
        </w:rPr>
        <w:lastRenderedPageBreak/>
        <w:t xml:space="preserve">ОСӨЖ де керек және кездесетін келесі түрлері: </w:t>
      </w:r>
    </w:p>
    <w:p w:rsidR="004E1470" w:rsidRPr="007C62B0" w:rsidRDefault="004E1470" w:rsidP="004E1470">
      <w:pPr>
        <w:spacing w:line="276" w:lineRule="auto"/>
        <w:ind w:firstLine="708"/>
        <w:jc w:val="both"/>
        <w:rPr>
          <w:lang w:val="kk-KZ" w:eastAsia="en-US"/>
        </w:rPr>
      </w:pPr>
      <w:r w:rsidRPr="007C62B0">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4E1470" w:rsidRPr="007C62B0" w:rsidRDefault="004E1470" w:rsidP="004E1470">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4E1470" w:rsidRPr="007C62B0" w:rsidRDefault="004E1470" w:rsidP="004E1470">
      <w:pPr>
        <w:jc w:val="both"/>
        <w:rPr>
          <w:lang w:val="kk-KZ"/>
        </w:rPr>
      </w:pPr>
      <w:r w:rsidRPr="007C62B0">
        <w:rPr>
          <w:lang w:val="kk-KZ"/>
        </w:rPr>
        <w:tab/>
      </w:r>
      <w:r w:rsidRPr="007C62B0">
        <w:rPr>
          <w:b/>
          <w:i/>
          <w:lang w:val="kk-KZ"/>
        </w:rPr>
        <w:t xml:space="preserve">Жоба әдісі  </w:t>
      </w:r>
      <w:r w:rsidRPr="007C62B0">
        <w:rPr>
          <w:lang w:val="kk-KZ"/>
        </w:rPr>
        <w:t>- бұл қазіргі замандағы белсенді инновациялық оқыту әдісі. ол Қазақстанда жалпы оқыту тәжірибесіне кеңінен  енгізілген. 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4E1470" w:rsidRPr="00865739" w:rsidRDefault="004E1470" w:rsidP="004E1470">
      <w:pPr>
        <w:jc w:val="both"/>
        <w:rPr>
          <w:lang w:val="en-US"/>
        </w:rPr>
      </w:pPr>
    </w:p>
    <w:p w:rsidR="004E1470" w:rsidRDefault="004E1470" w:rsidP="004E1470">
      <w:pPr>
        <w:pStyle w:val="a5"/>
        <w:ind w:left="0"/>
        <w:jc w:val="center"/>
        <w:rPr>
          <w:lang w:val="kk-KZ"/>
        </w:rPr>
      </w:pPr>
      <w:r w:rsidRPr="00865739">
        <w:t xml:space="preserve">                             </w:t>
      </w:r>
    </w:p>
    <w:p w:rsidR="004E1470" w:rsidRDefault="004E1470" w:rsidP="004E1470">
      <w:pPr>
        <w:pStyle w:val="a5"/>
        <w:ind w:left="0"/>
        <w:jc w:val="center"/>
        <w:rPr>
          <w:lang w:val="kk-KZ"/>
        </w:rPr>
      </w:pPr>
    </w:p>
    <w:p w:rsidR="004E1470" w:rsidRPr="00207446" w:rsidRDefault="004E1470" w:rsidP="004E1470">
      <w:pPr>
        <w:pStyle w:val="a5"/>
        <w:ind w:left="0"/>
        <w:jc w:val="center"/>
        <w:rPr>
          <w:lang w:val="kk-KZ"/>
        </w:rPr>
      </w:pPr>
      <w:r w:rsidRPr="007C62B0">
        <w:rPr>
          <w:lang w:val="kk-KZ"/>
        </w:rPr>
        <w:t xml:space="preserve">Құрастырған оқытушы Мухамедиева Н.Б </w:t>
      </w:r>
      <w:r w:rsidRPr="00207446">
        <w:rPr>
          <w:lang w:val="kk-KZ"/>
        </w:rPr>
        <w:t>__________</w:t>
      </w:r>
    </w:p>
    <w:p w:rsidR="004E1470" w:rsidRPr="007C62B0" w:rsidRDefault="004E1470" w:rsidP="004E1470">
      <w:pPr>
        <w:pStyle w:val="a5"/>
        <w:ind w:left="0"/>
        <w:jc w:val="center"/>
        <w:rPr>
          <w:lang w:val="kk-KZ"/>
        </w:rPr>
      </w:pPr>
      <w:r w:rsidRPr="007C62B0">
        <w:rPr>
          <w:lang w:val="kk-KZ"/>
        </w:rPr>
        <w:t xml:space="preserve">                                                                                                       (қолы)</w:t>
      </w:r>
    </w:p>
    <w:p w:rsidR="004E1470" w:rsidRDefault="004E1470" w:rsidP="004E1470">
      <w:pPr>
        <w:pStyle w:val="a5"/>
        <w:ind w:left="0"/>
        <w:jc w:val="right"/>
        <w:rPr>
          <w:lang w:val="kk-KZ"/>
        </w:rPr>
      </w:pPr>
    </w:p>
    <w:p w:rsidR="00065A6D" w:rsidRDefault="00065A6D"/>
    <w:sectPr w:rsidR="00065A6D" w:rsidSect="00065A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470"/>
    <w:rsid w:val="00065A6D"/>
    <w:rsid w:val="004E1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4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E1470"/>
    <w:pPr>
      <w:spacing w:after="120"/>
    </w:pPr>
  </w:style>
  <w:style w:type="character" w:customStyle="1" w:styleId="a4">
    <w:name w:val="Основной текст Знак"/>
    <w:basedOn w:val="a0"/>
    <w:link w:val="a3"/>
    <w:rsid w:val="004E1470"/>
    <w:rPr>
      <w:rFonts w:ascii="Times New Roman" w:eastAsia="Times New Roman" w:hAnsi="Times New Roman" w:cs="Times New Roman"/>
      <w:sz w:val="24"/>
      <w:szCs w:val="24"/>
      <w:lang w:eastAsia="ru-RU"/>
    </w:rPr>
  </w:style>
  <w:style w:type="paragraph" w:styleId="a5">
    <w:name w:val="Body Text Indent"/>
    <w:basedOn w:val="a"/>
    <w:link w:val="a6"/>
    <w:unhideWhenUsed/>
    <w:rsid w:val="004E1470"/>
    <w:pPr>
      <w:spacing w:after="120"/>
      <w:ind w:left="283"/>
    </w:pPr>
  </w:style>
  <w:style w:type="character" w:customStyle="1" w:styleId="a6">
    <w:name w:val="Основной текст с отступом Знак"/>
    <w:basedOn w:val="a0"/>
    <w:link w:val="a5"/>
    <w:rsid w:val="004E147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1345</Words>
  <Characters>7668</Characters>
  <Application>Microsoft Office Word</Application>
  <DocSecurity>0</DocSecurity>
  <Lines>63</Lines>
  <Paragraphs>17</Paragraphs>
  <ScaleCrop>false</ScaleCrop>
  <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2012-04-21T08:15:00Z</dcterms:created>
  <dcterms:modified xsi:type="dcterms:W3CDTF">2012-04-21T08:16:00Z</dcterms:modified>
</cp:coreProperties>
</file>